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008375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00733481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6A61FE02" w14:textId="77777777" w:rsidR="00733481" w:rsidRDefault="00733481" w:rsidP="00733481">
            <w:pPr>
              <w:spacing w:line="259" w:lineRule="auto"/>
            </w:pPr>
          </w:p>
          <w:p w14:paraId="04786730" w14:textId="2C2DFD2F" w:rsidR="00733481" w:rsidRDefault="009A740C" w:rsidP="00733481">
            <w:pPr>
              <w:spacing w:line="259" w:lineRule="auto"/>
            </w:pPr>
            <w:r>
              <w:t>Puck</w:t>
            </w:r>
            <w:r w:rsidR="00433468">
              <w:t xml:space="preserve"> Wilms</w:t>
            </w:r>
          </w:p>
        </w:tc>
      </w:tr>
      <w:tr w:rsidR="00733481" w14:paraId="458D36BF" w14:textId="77777777" w:rsidTr="00733481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77777777" w:rsidR="00733481" w:rsidRDefault="00733481" w:rsidP="00733481">
            <w:pPr>
              <w:spacing w:line="259" w:lineRule="auto"/>
            </w:pPr>
          </w:p>
          <w:p w14:paraId="46444EBB" w14:textId="58DE0055" w:rsidR="00733481" w:rsidRDefault="002B5053" w:rsidP="00733481">
            <w:pPr>
              <w:spacing w:line="259" w:lineRule="auto"/>
            </w:pPr>
            <w:r>
              <w:t>Groepje 4 AB</w:t>
            </w:r>
          </w:p>
        </w:tc>
      </w:tr>
      <w:tr w:rsidR="00733481" w14:paraId="49040B1A" w14:textId="77777777" w:rsidTr="00733481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77777777" w:rsidR="00733481" w:rsidRDefault="00733481" w:rsidP="00733481">
            <w:pPr>
              <w:spacing w:line="259" w:lineRule="auto"/>
            </w:pPr>
          </w:p>
          <w:p w14:paraId="48B453EA" w14:textId="7369B684" w:rsidR="00733481" w:rsidRDefault="00433468" w:rsidP="00733481">
            <w:pPr>
              <w:spacing w:line="259" w:lineRule="auto"/>
            </w:pPr>
            <w:r>
              <w:t>Amsterdamse Bos</w:t>
            </w:r>
          </w:p>
        </w:tc>
      </w:tr>
      <w:tr w:rsidR="00733481" w14:paraId="2A39EA97" w14:textId="77777777" w:rsidTr="00733481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3092A47B" w14:textId="77777777" w:rsidR="00733481" w:rsidRDefault="00733481" w:rsidP="00733481">
            <w:pPr>
              <w:spacing w:line="259" w:lineRule="auto"/>
            </w:pPr>
          </w:p>
          <w:p w14:paraId="74598B17" w14:textId="77844B73" w:rsidR="00733481" w:rsidRDefault="00433468" w:rsidP="00733481">
            <w:pPr>
              <w:spacing w:line="259" w:lineRule="auto"/>
            </w:pPr>
            <w:r>
              <w:t>18-1-2022</w:t>
            </w:r>
          </w:p>
        </w:tc>
      </w:tr>
      <w:tr w:rsidR="00733481" w14:paraId="12726A95" w14:textId="77777777" w:rsidTr="00733481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419DF632" w:rsidR="00733481" w:rsidRDefault="002B5053" w:rsidP="00733481">
            <w:pPr>
              <w:spacing w:line="259" w:lineRule="auto"/>
            </w:pPr>
            <w:r>
              <w:t>6-4-2022</w:t>
            </w:r>
          </w:p>
          <w:p w14:paraId="49065186" w14:textId="77777777" w:rsidR="00733481" w:rsidRDefault="00733481" w:rsidP="00733481">
            <w:pPr>
              <w:spacing w:line="259" w:lineRule="auto"/>
            </w:pPr>
          </w:p>
        </w:tc>
      </w:tr>
    </w:tbl>
    <w:p w14:paraId="6CD1FD38" w14:textId="77777777" w:rsidR="00733481" w:rsidRDefault="00733481" w:rsidP="00733481">
      <w:pPr>
        <w:spacing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42"/>
        <w:gridCol w:w="4247"/>
      </w:tblGrid>
      <w:tr w:rsidR="0083752B" w14:paraId="41583FB8" w14:textId="77777777" w:rsidTr="0083752B">
        <w:tc>
          <w:tcPr>
            <w:tcW w:w="9062" w:type="dxa"/>
            <w:gridSpan w:val="4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3"/>
          </w:tcPr>
          <w:p w14:paraId="2B4879F5" w14:textId="77777777" w:rsidR="00733481" w:rsidRDefault="00733481" w:rsidP="0065584B">
            <w:pPr>
              <w:spacing w:line="259" w:lineRule="auto"/>
            </w:pPr>
          </w:p>
          <w:p w14:paraId="17141ED1" w14:textId="32D58DC8" w:rsidR="00574013" w:rsidRDefault="00181BF2" w:rsidP="008D6A0F">
            <w:pPr>
              <w:spacing w:line="259" w:lineRule="auto"/>
            </w:pPr>
            <w:r>
              <w:t xml:space="preserve">1. </w:t>
            </w:r>
            <w:r w:rsidR="00965A14">
              <w:t>R</w:t>
            </w:r>
            <w:r w:rsidR="009833CF">
              <w:t xml:space="preserve">esultaatgerichtheid; </w:t>
            </w:r>
          </w:p>
          <w:p w14:paraId="4E4A7CA1" w14:textId="0F98A081" w:rsidR="008D6A0F" w:rsidRDefault="008D6A0F" w:rsidP="008D6A0F">
            <w:pPr>
              <w:pStyle w:val="Lijstalinea"/>
              <w:numPr>
                <w:ilvl w:val="0"/>
                <w:numId w:val="27"/>
              </w:numPr>
              <w:spacing w:line="259" w:lineRule="auto"/>
              <w:ind w:left="883" w:hanging="163"/>
            </w:pPr>
            <w:r>
              <w:t>Ik vraag bij een opdracht of taak naar de doelstellingen en gewenste (deel)resultaten.</w:t>
            </w:r>
          </w:p>
          <w:p w14:paraId="308FB896" w14:textId="77777777" w:rsidR="007117A7" w:rsidRDefault="00467179" w:rsidP="0065584B">
            <w:pPr>
              <w:spacing w:line="259" w:lineRule="auto"/>
            </w:pPr>
            <w:r>
              <w:t>2. Probleemanalyse;</w:t>
            </w:r>
            <w:r w:rsidR="007117A7">
              <w:t xml:space="preserve"> </w:t>
            </w:r>
          </w:p>
          <w:p w14:paraId="69B2B9F8" w14:textId="74DBD538" w:rsidR="00733481" w:rsidRDefault="007117A7" w:rsidP="007117A7">
            <w:pPr>
              <w:pStyle w:val="Lijstalinea"/>
              <w:numPr>
                <w:ilvl w:val="0"/>
                <w:numId w:val="28"/>
              </w:numPr>
              <w:spacing w:line="259" w:lineRule="auto"/>
            </w:pPr>
            <w:r w:rsidRPr="007117A7">
              <w:t>Ik zoek eerst naar de grote lijnen in de informatie en op basis daarvan ga ik gericht op zoek naar aanvullende informatie.</w:t>
            </w:r>
          </w:p>
          <w:p w14:paraId="21B57E7C" w14:textId="77777777" w:rsidR="00733481" w:rsidRDefault="00733481" w:rsidP="0065584B">
            <w:pPr>
              <w:spacing w:line="259" w:lineRule="auto"/>
            </w:pPr>
          </w:p>
          <w:p w14:paraId="167B803A" w14:textId="77777777" w:rsidR="00733481" w:rsidRDefault="00733481" w:rsidP="0065584B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3"/>
          </w:tcPr>
          <w:p w14:paraId="69FDEEF2" w14:textId="77777777" w:rsidR="00A24964" w:rsidRDefault="00BF4B16" w:rsidP="0065584B">
            <w:pPr>
              <w:spacing w:line="259" w:lineRule="auto"/>
            </w:pPr>
            <w:r>
              <w:t>1</w:t>
            </w:r>
            <w:r w:rsidR="00A24964">
              <w:t>a</w:t>
            </w:r>
            <w:r>
              <w:t xml:space="preserve">. </w:t>
            </w:r>
            <w:r w:rsidR="00E63718">
              <w:t xml:space="preserve">Als ik de opdracht krijg vraag ik </w:t>
            </w:r>
            <w:r w:rsidR="00D26107">
              <w:t>aan de teamleider naar de doelstellingen en de verwachte resultaten.</w:t>
            </w:r>
          </w:p>
          <w:p w14:paraId="40D4199D" w14:textId="5B30BC56" w:rsidR="00733481" w:rsidRDefault="00A24964" w:rsidP="0065584B">
            <w:pPr>
              <w:spacing w:line="259" w:lineRule="auto"/>
            </w:pPr>
            <w:r>
              <w:t>1</w:t>
            </w:r>
            <w:r w:rsidR="005E1DE4">
              <w:t>b.</w:t>
            </w:r>
            <w:r w:rsidR="00D26107">
              <w:t xml:space="preserve"> </w:t>
            </w:r>
            <w:r>
              <w:t xml:space="preserve">En dat dan </w:t>
            </w:r>
            <w:r w:rsidR="005E1DE4">
              <w:t>opschrijven zodat ik er mee kan werken.</w:t>
            </w:r>
          </w:p>
          <w:p w14:paraId="77B62853" w14:textId="77777777" w:rsidR="005E1DE4" w:rsidRDefault="005E1DE4" w:rsidP="0065584B">
            <w:pPr>
              <w:spacing w:line="259" w:lineRule="auto"/>
            </w:pPr>
          </w:p>
          <w:p w14:paraId="71D184BA" w14:textId="7F683416" w:rsidR="005E1DE4" w:rsidRDefault="005E1DE4" w:rsidP="0065584B">
            <w:pPr>
              <w:spacing w:line="259" w:lineRule="auto"/>
            </w:pPr>
            <w:r>
              <w:t xml:space="preserve">2a. </w:t>
            </w:r>
            <w:r w:rsidR="003959A7">
              <w:t>Ik verzamel eerst de algemene informatie en maak er een lijstje van.</w:t>
            </w:r>
          </w:p>
          <w:p w14:paraId="23E76372" w14:textId="6B40B152" w:rsidR="00733481" w:rsidRDefault="00071AF4" w:rsidP="0065584B">
            <w:pPr>
              <w:spacing w:line="259" w:lineRule="auto"/>
            </w:pPr>
            <w:r>
              <w:t>2b.</w:t>
            </w:r>
            <w:r w:rsidR="003959A7">
              <w:t xml:space="preserve"> Daarna ga ik die onderwerpen beter uitpluizen.</w:t>
            </w: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3"/>
          </w:tcPr>
          <w:p w14:paraId="5A14772B" w14:textId="01FA9760" w:rsidR="00733481" w:rsidRDefault="003959A7" w:rsidP="0065584B">
            <w:pPr>
              <w:spacing w:line="259" w:lineRule="auto"/>
            </w:pPr>
            <w:r>
              <w:t>Ja, want ik zie dat ik dit soms nog fout doe. Misschien als ik er bewust mee bezig ben ga ik het vaker doen</w:t>
            </w:r>
          </w:p>
          <w:p w14:paraId="0B623DCA" w14:textId="77777777" w:rsidR="00C32103" w:rsidRDefault="00C32103" w:rsidP="0065584B">
            <w:pPr>
              <w:spacing w:line="259" w:lineRule="auto"/>
            </w:pPr>
          </w:p>
          <w:p w14:paraId="52E92EBF" w14:textId="77777777" w:rsidR="00C32103" w:rsidRDefault="00C32103" w:rsidP="0065584B">
            <w:pPr>
              <w:spacing w:line="259" w:lineRule="auto"/>
            </w:pPr>
          </w:p>
          <w:p w14:paraId="56B33059" w14:textId="77777777" w:rsidR="00C32103" w:rsidRDefault="00C32103" w:rsidP="0065584B">
            <w:pPr>
              <w:spacing w:line="259" w:lineRule="auto"/>
            </w:pPr>
          </w:p>
          <w:p w14:paraId="5E2C95AB" w14:textId="77777777" w:rsidR="00733481" w:rsidRDefault="00733481" w:rsidP="0065584B">
            <w:pPr>
              <w:spacing w:line="259" w:lineRule="auto"/>
            </w:pPr>
          </w:p>
        </w:tc>
      </w:tr>
      <w:tr w:rsidR="00F16706" w14:paraId="029E2669" w14:textId="77777777" w:rsidTr="001C5DCB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 xml:space="preserve">Geef voor minimaal één teamgenoot aan hoe hij/zij je gaat </w:t>
            </w:r>
            <w:r w:rsidRPr="00FA61DE">
              <w:lastRenderedPageBreak/>
              <w:t>helpen bij het werken aan dit leerdoel</w:t>
            </w:r>
          </w:p>
        </w:tc>
        <w:tc>
          <w:tcPr>
            <w:tcW w:w="2410" w:type="dxa"/>
            <w:gridSpan w:val="2"/>
          </w:tcPr>
          <w:p w14:paraId="1D1992F7" w14:textId="06F08998" w:rsidR="00F16706" w:rsidRDefault="001C5DCB" w:rsidP="00F16706">
            <w:pPr>
              <w:spacing w:line="259" w:lineRule="auto"/>
            </w:pPr>
            <w:r>
              <w:lastRenderedPageBreak/>
              <w:t>Teamleider (Sevinç):</w:t>
            </w:r>
          </w:p>
        </w:tc>
        <w:tc>
          <w:tcPr>
            <w:tcW w:w="4247" w:type="dxa"/>
          </w:tcPr>
          <w:p w14:paraId="481256F1" w14:textId="18B2A1BF" w:rsidR="00F16706" w:rsidRDefault="00214BAA" w:rsidP="00F16706">
            <w:pPr>
              <w:spacing w:line="259" w:lineRule="auto"/>
            </w:pPr>
            <w:r>
              <w:t>Als ik vergeet te vragen naar de doelstelling van mijn opdracht, mij dan daar op aanspreken en toch vertellen.</w:t>
            </w:r>
          </w:p>
        </w:tc>
      </w:tr>
      <w:tr w:rsidR="00F16706" w14:paraId="43510031" w14:textId="77777777" w:rsidTr="001C5DCB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268" w:type="dxa"/>
          </w:tcPr>
          <w:p w14:paraId="1F12537D" w14:textId="6B016191" w:rsidR="00F16706" w:rsidRDefault="002B5053" w:rsidP="00F16706">
            <w:pPr>
              <w:spacing w:line="259" w:lineRule="auto"/>
            </w:pPr>
            <w:r>
              <w:t>Recep:</w:t>
            </w:r>
          </w:p>
        </w:tc>
        <w:tc>
          <w:tcPr>
            <w:tcW w:w="4389" w:type="dxa"/>
            <w:gridSpan w:val="2"/>
          </w:tcPr>
          <w:p w14:paraId="240DDFD7" w14:textId="19BDBD42" w:rsidR="00F16706" w:rsidRDefault="00F16706" w:rsidP="00F16706">
            <w:pPr>
              <w:spacing w:line="259" w:lineRule="auto"/>
            </w:pPr>
          </w:p>
        </w:tc>
      </w:tr>
      <w:tr w:rsidR="00F16706" w14:paraId="0902EC2A" w14:textId="77777777" w:rsidTr="001C5DCB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268" w:type="dxa"/>
          </w:tcPr>
          <w:p w14:paraId="6B14D860" w14:textId="058D6AE7" w:rsidR="00F16706" w:rsidRDefault="002B5053" w:rsidP="00F16706">
            <w:pPr>
              <w:spacing w:line="259" w:lineRule="auto"/>
            </w:pPr>
            <w:proofErr w:type="spellStart"/>
            <w:r>
              <w:t>Zenij</w:t>
            </w:r>
            <w:proofErr w:type="spellEnd"/>
            <w:r>
              <w:t xml:space="preserve">: </w:t>
            </w:r>
          </w:p>
        </w:tc>
        <w:tc>
          <w:tcPr>
            <w:tcW w:w="4389" w:type="dxa"/>
            <w:gridSpan w:val="2"/>
          </w:tcPr>
          <w:p w14:paraId="1552152C" w14:textId="4154BE49" w:rsidR="00F16706" w:rsidRDefault="00F16706" w:rsidP="00F16706">
            <w:pPr>
              <w:spacing w:line="259" w:lineRule="auto"/>
            </w:pPr>
          </w:p>
        </w:tc>
      </w:tr>
      <w:tr w:rsidR="00F16706" w14:paraId="2C08C918" w14:textId="77777777" w:rsidTr="001C5DCB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268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389" w:type="dxa"/>
            <w:gridSpan w:val="2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3"/>
          </w:tcPr>
          <w:p w14:paraId="54109242" w14:textId="220D387B" w:rsidR="00F16706" w:rsidRDefault="005338A2" w:rsidP="00F16706">
            <w:pPr>
              <w:spacing w:line="259" w:lineRule="auto"/>
            </w:pPr>
            <w:r>
              <w:t xml:space="preserve">Kijken na </w:t>
            </w:r>
            <w:r w:rsidR="00F434C4">
              <w:t>2</w:t>
            </w:r>
            <w:r>
              <w:t xml:space="preserve"> weken of ik deze leerdoelen na leef.</w:t>
            </w: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585D6944" w:rsidR="00733481" w:rsidRDefault="00252DE3" w:rsidP="00C32103">
      <w:pPr>
        <w:spacing w:line="259" w:lineRule="auto"/>
      </w:pPr>
      <w:r>
        <w:t>De volgende tabel gebr</w:t>
      </w:r>
      <w:r w:rsidR="00506C6B">
        <w:t xml:space="preserve">uik je voor je </w:t>
      </w:r>
      <w:proofErr w:type="spellStart"/>
      <w:r w:rsidR="00506C6B">
        <w:t>tussen-e</w:t>
      </w:r>
      <w:r w:rsidR="00086FF7">
        <w:t>valuatie</w:t>
      </w:r>
      <w:proofErr w:type="spellEnd"/>
      <w:r w:rsidR="00086FF7">
        <w:t>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5584B">
        <w:tc>
          <w:tcPr>
            <w:tcW w:w="2405" w:type="dxa"/>
          </w:tcPr>
          <w:p w14:paraId="05C8E67D" w14:textId="5C7BD2CA" w:rsidR="00D43863" w:rsidRPr="00C32103" w:rsidRDefault="00D43863" w:rsidP="0065584B">
            <w:pPr>
              <w:spacing w:line="259" w:lineRule="auto"/>
            </w:pPr>
            <w:r w:rsidRPr="00C32103">
              <w:t xml:space="preserve">Datum </w:t>
            </w:r>
            <w:proofErr w:type="spellStart"/>
            <w:r>
              <w:t>tussen-e</w:t>
            </w:r>
            <w:r w:rsidRPr="00C32103">
              <w:t>valuatie</w:t>
            </w:r>
            <w:proofErr w:type="spellEnd"/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31B8415C" w:rsidR="00D43863" w:rsidRDefault="00F434C4" w:rsidP="0065584B">
            <w:pPr>
              <w:spacing w:line="259" w:lineRule="auto"/>
            </w:pPr>
            <w:r>
              <w:t>16-3</w:t>
            </w:r>
            <w:r w:rsidR="00EF7DD5">
              <w:t>-</w:t>
            </w:r>
            <w:r w:rsidR="00CD738A">
              <w:t>2022</w:t>
            </w:r>
          </w:p>
        </w:tc>
      </w:tr>
      <w:tr w:rsidR="00D43863" w14:paraId="5C20553D" w14:textId="77777777" w:rsidTr="0065584B">
        <w:tc>
          <w:tcPr>
            <w:tcW w:w="2405" w:type="dxa"/>
          </w:tcPr>
          <w:p w14:paraId="13A61D2B" w14:textId="77777777" w:rsidR="00D43863" w:rsidRDefault="00D43863" w:rsidP="0065584B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5584B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5A1F2102" w14:textId="77777777" w:rsidR="00D75B17" w:rsidRDefault="00D75B17" w:rsidP="00836D35">
            <w:pPr>
              <w:spacing w:line="259" w:lineRule="auto"/>
            </w:pPr>
          </w:p>
          <w:p w14:paraId="292DECD0" w14:textId="229F7383" w:rsidR="00836D35" w:rsidRDefault="00836D35" w:rsidP="00836D35">
            <w:pPr>
              <w:spacing w:line="259" w:lineRule="auto"/>
            </w:pPr>
            <w:r>
              <w:t xml:space="preserve">1. Resultaatgerichtheid; </w:t>
            </w:r>
          </w:p>
          <w:p w14:paraId="57A3EE4C" w14:textId="2B15C429" w:rsidR="00285953" w:rsidRDefault="00836D35" w:rsidP="0065584B">
            <w:pPr>
              <w:pStyle w:val="Lijstalinea"/>
              <w:numPr>
                <w:ilvl w:val="0"/>
                <w:numId w:val="28"/>
              </w:numPr>
              <w:spacing w:line="259" w:lineRule="auto"/>
            </w:pPr>
            <w:r>
              <w:t xml:space="preserve">De eerste paar weken lukte </w:t>
            </w:r>
            <w:r w:rsidR="002329BC">
              <w:t>het vragen naar het doel van de opdracht wel, maar na een tijdje vergat ik het te vragen</w:t>
            </w:r>
            <w:r w:rsidR="00E42B6B">
              <w:t>. Wel bedacht ik zelf vaak het doel door de opdracht goed te lezen.</w:t>
            </w:r>
          </w:p>
          <w:p w14:paraId="6C218E00" w14:textId="13C52610" w:rsidR="0069540E" w:rsidRDefault="00E42B6B" w:rsidP="00E42B6B">
            <w:pPr>
              <w:spacing w:line="259" w:lineRule="auto"/>
            </w:pPr>
            <w:r>
              <w:t>2. Probleem</w:t>
            </w:r>
            <w:r w:rsidR="0069540E">
              <w:t>analyse;</w:t>
            </w:r>
          </w:p>
          <w:p w14:paraId="778AF03C" w14:textId="516E9ED4" w:rsidR="00285953" w:rsidRDefault="00EC400B" w:rsidP="0065584B">
            <w:pPr>
              <w:pStyle w:val="Lijstalinea"/>
              <w:numPr>
                <w:ilvl w:val="0"/>
                <w:numId w:val="28"/>
              </w:numPr>
              <w:spacing w:line="259" w:lineRule="auto"/>
            </w:pPr>
            <w:r>
              <w:t>Om dit leerdoel na te leven vond ik erg moeilijk vaak begin ik gewoon met de informatie die ik als eerst vind, dus ik moet hier nog wat meer op letten.</w:t>
            </w:r>
          </w:p>
          <w:p w14:paraId="52427F74" w14:textId="77777777" w:rsidR="00D43863" w:rsidRDefault="00D43863" w:rsidP="0065584B">
            <w:pPr>
              <w:spacing w:line="259" w:lineRule="auto"/>
            </w:pPr>
          </w:p>
        </w:tc>
      </w:tr>
      <w:tr w:rsidR="00D43863" w14:paraId="4F035179" w14:textId="77777777" w:rsidTr="0065584B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4D237424" w14:textId="0186D72B" w:rsidR="00D43863" w:rsidRDefault="00F62F9D" w:rsidP="0065584B">
            <w:pPr>
              <w:spacing w:line="259" w:lineRule="auto"/>
            </w:pPr>
            <w:r>
              <w:t xml:space="preserve">Mijn team is </w:t>
            </w:r>
            <w:r w:rsidR="00E0150C">
              <w:t>best chaotisch</w:t>
            </w:r>
            <w:r w:rsidR="0099624F">
              <w:t>,</w:t>
            </w:r>
            <w:r w:rsidR="00E0150C">
              <w:t xml:space="preserve"> waardoor ik ook chaotisch ga denken en werken</w:t>
            </w:r>
            <w:r w:rsidR="006B6AEF">
              <w:t xml:space="preserve">. </w:t>
            </w:r>
            <w:r w:rsidR="00DC7F9C">
              <w:t>Soms kan ik goed werken, maar meestal niet</w:t>
            </w:r>
            <w:r w:rsidR="00994789">
              <w:t>.</w:t>
            </w:r>
            <w:r w:rsidR="000452F9">
              <w:t xml:space="preserve"> Ook loop ik tegen aan dat mijn teamleider geen concrete </w:t>
            </w:r>
            <w:r w:rsidR="00015C08">
              <w:t>opdracht</w:t>
            </w:r>
            <w:r w:rsidR="004C6CDA">
              <w:t>en geeft en ook later geen extra informatie geeft</w:t>
            </w:r>
            <w:r w:rsidR="00440ECA">
              <w:t>. I</w:t>
            </w:r>
            <w:r w:rsidR="004C6CDA">
              <w:t>k kom er uiteindelijk zelf wel achter wat ik moet doen</w:t>
            </w:r>
            <w:r w:rsidR="00440ECA">
              <w:t>,</w:t>
            </w:r>
            <w:r w:rsidR="004C6CDA">
              <w:t xml:space="preserve"> maar het is wel vervelend</w:t>
            </w:r>
            <w:r w:rsidR="00440ECA">
              <w:t>.</w:t>
            </w:r>
          </w:p>
          <w:p w14:paraId="39A3766F" w14:textId="77777777" w:rsidR="00D43863" w:rsidRDefault="00D43863" w:rsidP="0065584B">
            <w:pPr>
              <w:spacing w:line="259" w:lineRule="auto"/>
            </w:pPr>
          </w:p>
        </w:tc>
      </w:tr>
      <w:tr w:rsidR="00285953" w14:paraId="36EEB536" w14:textId="77777777" w:rsidTr="0065584B">
        <w:tc>
          <w:tcPr>
            <w:tcW w:w="2405" w:type="dxa"/>
          </w:tcPr>
          <w:p w14:paraId="0E2BB636" w14:textId="6E1A0B8A" w:rsidR="00285953" w:rsidRDefault="00285953" w:rsidP="0065584B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7CC079EC" w14:textId="4651FC77" w:rsidR="00285953" w:rsidRDefault="00440ECA" w:rsidP="0065584B">
            <w:pPr>
              <w:spacing w:line="259" w:lineRule="auto"/>
            </w:pPr>
            <w:r>
              <w:t xml:space="preserve">Dat je op jezelf moet letten en </w:t>
            </w:r>
            <w:r w:rsidR="005F3406">
              <w:t>niet altijd alles va andere moet krijgen, maar soms ook zelf hard werken.</w:t>
            </w:r>
          </w:p>
          <w:p w14:paraId="3DF9E5B9" w14:textId="77777777" w:rsidR="00285953" w:rsidRDefault="00285953" w:rsidP="0065584B">
            <w:pPr>
              <w:spacing w:line="259" w:lineRule="auto"/>
            </w:pPr>
          </w:p>
        </w:tc>
      </w:tr>
      <w:tr w:rsidR="00D43863" w14:paraId="59FFA409" w14:textId="77777777" w:rsidTr="0065584B">
        <w:tc>
          <w:tcPr>
            <w:tcW w:w="2405" w:type="dxa"/>
          </w:tcPr>
          <w:p w14:paraId="4D595DEE" w14:textId="77777777" w:rsidR="00D43863" w:rsidRDefault="00D43863" w:rsidP="0065584B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22B8C1CC" w14:textId="77777777" w:rsidR="00285953" w:rsidRDefault="005F3406" w:rsidP="005F3406">
            <w:pPr>
              <w:spacing w:line="259" w:lineRule="auto"/>
            </w:pPr>
            <w:r>
              <w:t>Ik ga meer met alleen mijzelf bezig zijn, hoewel ik weet dat het moeilijk gaat zijn.</w:t>
            </w:r>
          </w:p>
          <w:p w14:paraId="57BBC84A" w14:textId="4F87AB05" w:rsidR="005F3406" w:rsidRDefault="005F3406" w:rsidP="005F3406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5584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5584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5584B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74D570B2" w:rsidR="00D43863" w:rsidRDefault="004548F5" w:rsidP="0065584B">
            <w:pPr>
              <w:spacing w:line="259" w:lineRule="auto"/>
            </w:pPr>
            <w:r>
              <w:t>1</w:t>
            </w:r>
            <w:r w:rsidR="000B27B4">
              <w:t>0</w:t>
            </w:r>
            <w:r>
              <w:t>-4-2022</w:t>
            </w:r>
          </w:p>
          <w:p w14:paraId="37365A93" w14:textId="77777777" w:rsidR="00D43863" w:rsidRDefault="00D43863" w:rsidP="0065584B">
            <w:pPr>
              <w:spacing w:line="259" w:lineRule="auto"/>
            </w:pPr>
          </w:p>
        </w:tc>
      </w:tr>
      <w:tr w:rsidR="00D43863" w14:paraId="2822D2F6" w14:textId="77777777" w:rsidTr="0065584B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77777777" w:rsidR="00D43863" w:rsidRDefault="00D43863" w:rsidP="0065584B">
            <w:pPr>
              <w:spacing w:line="259" w:lineRule="auto"/>
            </w:pPr>
          </w:p>
          <w:p w14:paraId="7E7BE9E1" w14:textId="4D7DCF38" w:rsidR="00285953" w:rsidRDefault="00EE0878" w:rsidP="0065584B">
            <w:pPr>
              <w:spacing w:line="259" w:lineRule="auto"/>
            </w:pPr>
            <w:r>
              <w:t xml:space="preserve">Ik heb niet veel meetbare resultaten, want ik ben vergeten </w:t>
            </w:r>
            <w:r w:rsidR="006B5E7F">
              <w:t xml:space="preserve">om de </w:t>
            </w:r>
            <w:r w:rsidR="000B27B4">
              <w:t>dingen die ik heb gedaan om mijn leerdoelen na te leven ergens op te schrijven. Ik zou voor de volgende keer daar beter opletten, zodat ik het niet weer vergeet.</w:t>
            </w:r>
          </w:p>
          <w:p w14:paraId="0ECB4BAD" w14:textId="77777777" w:rsidR="00D43863" w:rsidRDefault="00D43863" w:rsidP="0065584B">
            <w:pPr>
              <w:spacing w:line="259" w:lineRule="auto"/>
            </w:pPr>
          </w:p>
        </w:tc>
      </w:tr>
      <w:tr w:rsidR="00D43863" w14:paraId="2F55DA45" w14:textId="77777777" w:rsidTr="0065584B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 xml:space="preserve">Kies voor minimaal één van je leerdoelen een </w:t>
            </w:r>
            <w:r w:rsidRPr="00FA61DE">
              <w:lastRenderedPageBreak/>
              <w:t>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2392EA39" w14:textId="77777777" w:rsidR="00DE208B" w:rsidRDefault="00DE208B" w:rsidP="006B283C">
            <w:pPr>
              <w:spacing w:line="259" w:lineRule="auto"/>
            </w:pPr>
          </w:p>
          <w:p w14:paraId="2C89D926" w14:textId="014DDFE4" w:rsidR="006B283C" w:rsidRDefault="006B283C" w:rsidP="006B283C">
            <w:pPr>
              <w:spacing w:line="259" w:lineRule="auto"/>
            </w:pPr>
            <w:r>
              <w:t>2. Probleemanalyse;</w:t>
            </w:r>
          </w:p>
          <w:p w14:paraId="2E750AEE" w14:textId="193D698A" w:rsidR="00EE0878" w:rsidRDefault="006D0D07" w:rsidP="0065584B">
            <w:pPr>
              <w:spacing w:line="259" w:lineRule="auto"/>
            </w:pPr>
            <w:r>
              <w:t>We moesten voor dit project uitzoeken wat de grondsoort</w:t>
            </w:r>
            <w:r w:rsidR="004913BA">
              <w:t xml:space="preserve"> </w:t>
            </w:r>
            <w:r>
              <w:t>gr</w:t>
            </w:r>
            <w:r w:rsidR="004913BA">
              <w:t>o</w:t>
            </w:r>
            <w:r>
              <w:t>ndwater hoeveelheid, enz.</w:t>
            </w:r>
            <w:r w:rsidR="00A44471">
              <w:t xml:space="preserve"> in het Amsterdamse Bos was. Eerst ging </w:t>
            </w:r>
            <w:r w:rsidR="007763CA">
              <w:t xml:space="preserve">ik </w:t>
            </w:r>
            <w:r w:rsidR="00BE0C74">
              <w:t xml:space="preserve">het woord en Amsterdamse bos op zoeken, maar </w:t>
            </w:r>
            <w:r w:rsidR="00BE0C74">
              <w:lastRenderedPageBreak/>
              <w:t xml:space="preserve">ik kreeg toen niet veel informatie. Ik ging beter zoek en kwam bij allemaal </w:t>
            </w:r>
            <w:r w:rsidR="009E54E6">
              <w:t xml:space="preserve">bestanden waar ik informatie uit </w:t>
            </w:r>
          </w:p>
          <w:p w14:paraId="7A05AD4A" w14:textId="5B310960" w:rsidR="005E2C28" w:rsidRDefault="009E54E6" w:rsidP="0065584B">
            <w:pPr>
              <w:spacing w:line="259" w:lineRule="auto"/>
            </w:pPr>
            <w:r>
              <w:t>heb gehaald. De opdrachten daar na heb ik ge</w:t>
            </w:r>
            <w:r w:rsidR="00EE0878">
              <w:t>p</w:t>
            </w:r>
            <w:r>
              <w:t>robeerd ook langer te zoek, want dan krijg je vaak meer en betere informatie</w:t>
            </w:r>
            <w:r w:rsidR="00EE0878">
              <w:t>.</w:t>
            </w:r>
            <w:r w:rsidR="006D0D07">
              <w:t xml:space="preserve"> </w:t>
            </w:r>
          </w:p>
          <w:p w14:paraId="46D5EFC9" w14:textId="77777777" w:rsidR="005E2C28" w:rsidRDefault="005E2C28" w:rsidP="0065584B">
            <w:pPr>
              <w:spacing w:line="259" w:lineRule="auto"/>
            </w:pPr>
          </w:p>
          <w:p w14:paraId="185CCE42" w14:textId="77777777" w:rsidR="005E2C28" w:rsidRDefault="005E2C28" w:rsidP="0065584B">
            <w:pPr>
              <w:spacing w:line="259" w:lineRule="auto"/>
            </w:pPr>
          </w:p>
          <w:p w14:paraId="094A9CB0" w14:textId="77777777" w:rsidR="005E2C28" w:rsidRDefault="005E2C28" w:rsidP="0065584B">
            <w:pPr>
              <w:spacing w:line="259" w:lineRule="auto"/>
            </w:pPr>
          </w:p>
          <w:p w14:paraId="2027197B" w14:textId="77777777" w:rsidR="00D43863" w:rsidRDefault="00D43863" w:rsidP="0065584B">
            <w:pPr>
              <w:spacing w:line="259" w:lineRule="auto"/>
            </w:pPr>
          </w:p>
          <w:p w14:paraId="7B1CBEE7" w14:textId="77777777" w:rsidR="00D43863" w:rsidRDefault="00D43863" w:rsidP="0065584B">
            <w:pPr>
              <w:spacing w:line="259" w:lineRule="auto"/>
            </w:pPr>
          </w:p>
          <w:p w14:paraId="18D49B48" w14:textId="77777777" w:rsidR="00D43863" w:rsidRDefault="00D43863" w:rsidP="0065584B">
            <w:pPr>
              <w:spacing w:line="259" w:lineRule="auto"/>
            </w:pPr>
          </w:p>
        </w:tc>
      </w:tr>
      <w:tr w:rsidR="00D43863" w14:paraId="113CCE4E" w14:textId="77777777" w:rsidTr="0065584B">
        <w:tc>
          <w:tcPr>
            <w:tcW w:w="2405" w:type="dxa"/>
          </w:tcPr>
          <w:p w14:paraId="2A8A4485" w14:textId="1573611C" w:rsidR="00D43863" w:rsidRDefault="00D43863" w:rsidP="0065584B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65584B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15331A2C" w14:textId="77777777" w:rsidR="00D43863" w:rsidRDefault="00D43863" w:rsidP="0065584B">
            <w:pPr>
              <w:spacing w:line="259" w:lineRule="auto"/>
            </w:pPr>
          </w:p>
          <w:p w14:paraId="4D3EC709" w14:textId="5122E660" w:rsidR="00D43863" w:rsidRDefault="00CB506D" w:rsidP="00DE208B">
            <w:pPr>
              <w:spacing w:line="259" w:lineRule="auto"/>
            </w:pPr>
            <w:r>
              <w:t>Ik wil heel graag weer aan mijn teamwerking werken, want dat ging dit project niet zo goed.</w:t>
            </w:r>
            <w:r w:rsidR="00FE5CDE">
              <w:t xml:space="preserve"> Er ware veel onenigheden en er werd weinig bij elkaar geholpen.</w:t>
            </w:r>
            <w:r>
              <w:t xml:space="preserve"> Ook moet ik nog wat werken aan mijn doelgerichtheid, want vaak vond ik dan weer andere informatie voor bijvoorbeeld </w:t>
            </w:r>
            <w:r w:rsidR="00D17989">
              <w:t xml:space="preserve">iemand anders zijn opdracht. Ik hoop dat ik volgend project iets beter ga opletten </w:t>
            </w:r>
            <w:r w:rsidR="00DE208B">
              <w:t>dat ik</w:t>
            </w:r>
            <w:r w:rsidR="00D17989">
              <w:t xml:space="preserve"> mijn </w:t>
            </w:r>
            <w:r w:rsidR="00DE208B">
              <w:t>leerdoelen na leef.</w:t>
            </w:r>
          </w:p>
          <w:p w14:paraId="2C068583" w14:textId="4702B0A0" w:rsidR="00DE208B" w:rsidRDefault="00DE208B" w:rsidP="00DE208B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E766" w14:textId="77777777" w:rsidR="00AA5E74" w:rsidRDefault="00AA5E74" w:rsidP="003C3B7F">
      <w:r>
        <w:separator/>
      </w:r>
    </w:p>
    <w:p w14:paraId="33511B02" w14:textId="77777777" w:rsidR="00AA5E74" w:rsidRDefault="00AA5E74" w:rsidP="003C3B7F"/>
    <w:p w14:paraId="4985E53B" w14:textId="77777777" w:rsidR="00AA5E74" w:rsidRDefault="00AA5E74" w:rsidP="003C3B7F"/>
  </w:endnote>
  <w:endnote w:type="continuationSeparator" w:id="0">
    <w:p w14:paraId="1A873C8F" w14:textId="77777777" w:rsidR="00AA5E74" w:rsidRDefault="00AA5E74" w:rsidP="003C3B7F">
      <w:r>
        <w:continuationSeparator/>
      </w:r>
    </w:p>
    <w:p w14:paraId="512B033A" w14:textId="77777777" w:rsidR="00AA5E74" w:rsidRDefault="00AA5E74" w:rsidP="003C3B7F"/>
    <w:p w14:paraId="7A27BAA2" w14:textId="77777777" w:rsidR="00AA5E74" w:rsidRDefault="00AA5E74" w:rsidP="003C3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71C" w14:textId="111B3907" w:rsidR="0081164D" w:rsidRDefault="0081164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179D" w14:textId="77777777" w:rsidR="00AA5E74" w:rsidRDefault="00AA5E74" w:rsidP="003C3B7F">
      <w:r>
        <w:separator/>
      </w:r>
    </w:p>
    <w:p w14:paraId="3FAEC5FD" w14:textId="77777777" w:rsidR="00AA5E74" w:rsidRDefault="00AA5E74" w:rsidP="003C3B7F"/>
    <w:p w14:paraId="2EEE6097" w14:textId="77777777" w:rsidR="00AA5E74" w:rsidRDefault="00AA5E74" w:rsidP="003C3B7F"/>
  </w:footnote>
  <w:footnote w:type="continuationSeparator" w:id="0">
    <w:p w14:paraId="2E3C325A" w14:textId="77777777" w:rsidR="00AA5E74" w:rsidRDefault="00AA5E74" w:rsidP="003C3B7F">
      <w:r>
        <w:continuationSeparator/>
      </w:r>
    </w:p>
    <w:p w14:paraId="56646363" w14:textId="77777777" w:rsidR="00AA5E74" w:rsidRDefault="00AA5E74" w:rsidP="003C3B7F"/>
    <w:p w14:paraId="6445ABBF" w14:textId="77777777" w:rsidR="00AA5E74" w:rsidRDefault="00AA5E74" w:rsidP="003C3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FC95" w14:textId="77777777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  <w:p w14:paraId="48769C20" w14:textId="77777777" w:rsidR="00805E1B" w:rsidRDefault="00805E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76CA" w14:textId="4CE04865" w:rsidR="00805E1B" w:rsidRPr="00DA1121" w:rsidRDefault="00805E1B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3572"/>
    <w:multiLevelType w:val="hybridMultilevel"/>
    <w:tmpl w:val="1AA236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A4889"/>
    <w:multiLevelType w:val="hybridMultilevel"/>
    <w:tmpl w:val="94E21640"/>
    <w:lvl w:ilvl="0" w:tplc="04130001">
      <w:start w:val="1"/>
      <w:numFmt w:val="bullet"/>
      <w:lvlText w:val=""/>
      <w:lvlJc w:val="left"/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681861">
    <w:abstractNumId w:val="7"/>
  </w:num>
  <w:num w:numId="2" w16cid:durableId="2112436748">
    <w:abstractNumId w:val="26"/>
  </w:num>
  <w:num w:numId="3" w16cid:durableId="1777288698">
    <w:abstractNumId w:val="16"/>
  </w:num>
  <w:num w:numId="4" w16cid:durableId="285627236">
    <w:abstractNumId w:val="2"/>
  </w:num>
  <w:num w:numId="5" w16cid:durableId="477188089">
    <w:abstractNumId w:val="10"/>
  </w:num>
  <w:num w:numId="6" w16cid:durableId="226232486">
    <w:abstractNumId w:val="4"/>
  </w:num>
  <w:num w:numId="7" w16cid:durableId="1980843670">
    <w:abstractNumId w:val="21"/>
  </w:num>
  <w:num w:numId="8" w16cid:durableId="1653605868">
    <w:abstractNumId w:val="15"/>
  </w:num>
  <w:num w:numId="9" w16cid:durableId="2131776793">
    <w:abstractNumId w:val="18"/>
  </w:num>
  <w:num w:numId="10" w16cid:durableId="557865367">
    <w:abstractNumId w:val="13"/>
  </w:num>
  <w:num w:numId="11" w16cid:durableId="1862861109">
    <w:abstractNumId w:val="24"/>
  </w:num>
  <w:num w:numId="12" w16cid:durableId="52626195">
    <w:abstractNumId w:val="12"/>
  </w:num>
  <w:num w:numId="13" w16cid:durableId="1985970016">
    <w:abstractNumId w:val="19"/>
  </w:num>
  <w:num w:numId="14" w16cid:durableId="1609001319">
    <w:abstractNumId w:val="1"/>
  </w:num>
  <w:num w:numId="15" w16cid:durableId="2106143390">
    <w:abstractNumId w:val="9"/>
  </w:num>
  <w:num w:numId="16" w16cid:durableId="1616249642">
    <w:abstractNumId w:val="27"/>
  </w:num>
  <w:num w:numId="17" w16cid:durableId="240336099">
    <w:abstractNumId w:val="23"/>
  </w:num>
  <w:num w:numId="18" w16cid:durableId="1388993535">
    <w:abstractNumId w:val="8"/>
  </w:num>
  <w:num w:numId="19" w16cid:durableId="1235896994">
    <w:abstractNumId w:val="6"/>
  </w:num>
  <w:num w:numId="20" w16cid:durableId="973758535">
    <w:abstractNumId w:val="17"/>
  </w:num>
  <w:num w:numId="21" w16cid:durableId="1349600176">
    <w:abstractNumId w:val="22"/>
  </w:num>
  <w:num w:numId="22" w16cid:durableId="296835011">
    <w:abstractNumId w:val="14"/>
  </w:num>
  <w:num w:numId="23" w16cid:durableId="1869558785">
    <w:abstractNumId w:val="0"/>
  </w:num>
  <w:num w:numId="24" w16cid:durableId="1345933698">
    <w:abstractNumId w:val="25"/>
  </w:num>
  <w:num w:numId="25" w16cid:durableId="699744982">
    <w:abstractNumId w:val="20"/>
  </w:num>
  <w:num w:numId="26" w16cid:durableId="1336494716">
    <w:abstractNumId w:val="11"/>
  </w:num>
  <w:num w:numId="27" w16cid:durableId="1632981789">
    <w:abstractNumId w:val="5"/>
  </w:num>
  <w:num w:numId="28" w16cid:durableId="883366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15C08"/>
    <w:rsid w:val="00020CD7"/>
    <w:rsid w:val="000268E2"/>
    <w:rsid w:val="00030C49"/>
    <w:rsid w:val="00033603"/>
    <w:rsid w:val="000452F9"/>
    <w:rsid w:val="000476BE"/>
    <w:rsid w:val="00047840"/>
    <w:rsid w:val="000556C3"/>
    <w:rsid w:val="00057F16"/>
    <w:rsid w:val="000657C6"/>
    <w:rsid w:val="00071893"/>
    <w:rsid w:val="00071AF4"/>
    <w:rsid w:val="0007633B"/>
    <w:rsid w:val="00077B0D"/>
    <w:rsid w:val="0008224B"/>
    <w:rsid w:val="00086FF7"/>
    <w:rsid w:val="00097AEA"/>
    <w:rsid w:val="000B27B4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1BF2"/>
    <w:rsid w:val="00183831"/>
    <w:rsid w:val="0018640E"/>
    <w:rsid w:val="00191E19"/>
    <w:rsid w:val="001A1557"/>
    <w:rsid w:val="001A52A7"/>
    <w:rsid w:val="001A647C"/>
    <w:rsid w:val="001B0BEC"/>
    <w:rsid w:val="001C5DCB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4BAA"/>
    <w:rsid w:val="00216A6A"/>
    <w:rsid w:val="002200F8"/>
    <w:rsid w:val="002201A8"/>
    <w:rsid w:val="002241A0"/>
    <w:rsid w:val="00225B8E"/>
    <w:rsid w:val="0022772E"/>
    <w:rsid w:val="00232836"/>
    <w:rsid w:val="002329BC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91AD2"/>
    <w:rsid w:val="00291EAB"/>
    <w:rsid w:val="002A5A5C"/>
    <w:rsid w:val="002B0A7D"/>
    <w:rsid w:val="002B4084"/>
    <w:rsid w:val="002B5053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1757"/>
    <w:rsid w:val="002F27B2"/>
    <w:rsid w:val="003045B6"/>
    <w:rsid w:val="0031632C"/>
    <w:rsid w:val="003251F2"/>
    <w:rsid w:val="003357BA"/>
    <w:rsid w:val="003376EA"/>
    <w:rsid w:val="00346894"/>
    <w:rsid w:val="003506AB"/>
    <w:rsid w:val="003530E4"/>
    <w:rsid w:val="0036088F"/>
    <w:rsid w:val="00363600"/>
    <w:rsid w:val="00364D16"/>
    <w:rsid w:val="00375E67"/>
    <w:rsid w:val="0038298D"/>
    <w:rsid w:val="0038728B"/>
    <w:rsid w:val="003959A7"/>
    <w:rsid w:val="003A35E8"/>
    <w:rsid w:val="003C3B7F"/>
    <w:rsid w:val="003C45F8"/>
    <w:rsid w:val="003D08E8"/>
    <w:rsid w:val="003D31C6"/>
    <w:rsid w:val="003E78E3"/>
    <w:rsid w:val="003F2870"/>
    <w:rsid w:val="003F3F31"/>
    <w:rsid w:val="003F552D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3468"/>
    <w:rsid w:val="004369C7"/>
    <w:rsid w:val="00440ECA"/>
    <w:rsid w:val="004452E7"/>
    <w:rsid w:val="004455C3"/>
    <w:rsid w:val="00445A43"/>
    <w:rsid w:val="0044716D"/>
    <w:rsid w:val="004476E5"/>
    <w:rsid w:val="004548F5"/>
    <w:rsid w:val="00457B27"/>
    <w:rsid w:val="00463C5C"/>
    <w:rsid w:val="0046481E"/>
    <w:rsid w:val="00467179"/>
    <w:rsid w:val="004671EC"/>
    <w:rsid w:val="0047466E"/>
    <w:rsid w:val="00485ACC"/>
    <w:rsid w:val="004913BA"/>
    <w:rsid w:val="00496982"/>
    <w:rsid w:val="004975C8"/>
    <w:rsid w:val="00497BD7"/>
    <w:rsid w:val="004A091F"/>
    <w:rsid w:val="004A192D"/>
    <w:rsid w:val="004A6604"/>
    <w:rsid w:val="004A7C5D"/>
    <w:rsid w:val="004C40FE"/>
    <w:rsid w:val="004C4AD9"/>
    <w:rsid w:val="004C6CDA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38A2"/>
    <w:rsid w:val="00534943"/>
    <w:rsid w:val="005420D5"/>
    <w:rsid w:val="00542605"/>
    <w:rsid w:val="00543081"/>
    <w:rsid w:val="00545807"/>
    <w:rsid w:val="005521EB"/>
    <w:rsid w:val="005553D5"/>
    <w:rsid w:val="0055540A"/>
    <w:rsid w:val="00561028"/>
    <w:rsid w:val="005705EC"/>
    <w:rsid w:val="00574013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B2095"/>
    <w:rsid w:val="005D5375"/>
    <w:rsid w:val="005D7B39"/>
    <w:rsid w:val="005E1DE4"/>
    <w:rsid w:val="005E2C28"/>
    <w:rsid w:val="005E5E11"/>
    <w:rsid w:val="005F0010"/>
    <w:rsid w:val="005F3406"/>
    <w:rsid w:val="005F3CED"/>
    <w:rsid w:val="005F4366"/>
    <w:rsid w:val="005F6D98"/>
    <w:rsid w:val="006008C6"/>
    <w:rsid w:val="006019B8"/>
    <w:rsid w:val="006025E2"/>
    <w:rsid w:val="00607377"/>
    <w:rsid w:val="00630FC7"/>
    <w:rsid w:val="00632BD3"/>
    <w:rsid w:val="00635ED0"/>
    <w:rsid w:val="00637D3A"/>
    <w:rsid w:val="006442AC"/>
    <w:rsid w:val="0064762B"/>
    <w:rsid w:val="006530D4"/>
    <w:rsid w:val="00664189"/>
    <w:rsid w:val="006669E2"/>
    <w:rsid w:val="0066763A"/>
    <w:rsid w:val="006706A4"/>
    <w:rsid w:val="0067209D"/>
    <w:rsid w:val="006777BD"/>
    <w:rsid w:val="00677CB0"/>
    <w:rsid w:val="00684AD4"/>
    <w:rsid w:val="0069540E"/>
    <w:rsid w:val="006A07AF"/>
    <w:rsid w:val="006A1868"/>
    <w:rsid w:val="006A7309"/>
    <w:rsid w:val="006B283C"/>
    <w:rsid w:val="006B5E7F"/>
    <w:rsid w:val="006B6AEF"/>
    <w:rsid w:val="006B6B14"/>
    <w:rsid w:val="006C7832"/>
    <w:rsid w:val="006D0D07"/>
    <w:rsid w:val="006D30CF"/>
    <w:rsid w:val="006E2FCA"/>
    <w:rsid w:val="006E3ED6"/>
    <w:rsid w:val="006E6602"/>
    <w:rsid w:val="007036F0"/>
    <w:rsid w:val="00706958"/>
    <w:rsid w:val="00707CD6"/>
    <w:rsid w:val="0071071C"/>
    <w:rsid w:val="007117A7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3CA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3937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6D35"/>
    <w:rsid w:val="0083752B"/>
    <w:rsid w:val="00847A28"/>
    <w:rsid w:val="00847EF9"/>
    <w:rsid w:val="0085258A"/>
    <w:rsid w:val="008569A4"/>
    <w:rsid w:val="00857420"/>
    <w:rsid w:val="00865470"/>
    <w:rsid w:val="008751AB"/>
    <w:rsid w:val="008813F5"/>
    <w:rsid w:val="008848F5"/>
    <w:rsid w:val="0089365D"/>
    <w:rsid w:val="008A0EE4"/>
    <w:rsid w:val="008B5326"/>
    <w:rsid w:val="008B5ADC"/>
    <w:rsid w:val="008C03EA"/>
    <w:rsid w:val="008C1414"/>
    <w:rsid w:val="008C362E"/>
    <w:rsid w:val="008D6A0F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5A14"/>
    <w:rsid w:val="00966720"/>
    <w:rsid w:val="009833CF"/>
    <w:rsid w:val="00985A57"/>
    <w:rsid w:val="00985C4B"/>
    <w:rsid w:val="00985F81"/>
    <w:rsid w:val="00987C4B"/>
    <w:rsid w:val="00990A72"/>
    <w:rsid w:val="009922C7"/>
    <w:rsid w:val="00994789"/>
    <w:rsid w:val="00995D91"/>
    <w:rsid w:val="0099624F"/>
    <w:rsid w:val="009A0970"/>
    <w:rsid w:val="009A0F2D"/>
    <w:rsid w:val="009A5FB8"/>
    <w:rsid w:val="009A6B58"/>
    <w:rsid w:val="009A740C"/>
    <w:rsid w:val="009B436C"/>
    <w:rsid w:val="009D0529"/>
    <w:rsid w:val="009D3CAD"/>
    <w:rsid w:val="009D7C50"/>
    <w:rsid w:val="009E3FA9"/>
    <w:rsid w:val="009E54E6"/>
    <w:rsid w:val="009E5BAF"/>
    <w:rsid w:val="009E6BBA"/>
    <w:rsid w:val="009F3118"/>
    <w:rsid w:val="00A014AD"/>
    <w:rsid w:val="00A03540"/>
    <w:rsid w:val="00A21E95"/>
    <w:rsid w:val="00A24964"/>
    <w:rsid w:val="00A26BC2"/>
    <w:rsid w:val="00A32971"/>
    <w:rsid w:val="00A33695"/>
    <w:rsid w:val="00A351C1"/>
    <w:rsid w:val="00A41B66"/>
    <w:rsid w:val="00A44471"/>
    <w:rsid w:val="00A4469E"/>
    <w:rsid w:val="00A4733D"/>
    <w:rsid w:val="00A52148"/>
    <w:rsid w:val="00A55EA8"/>
    <w:rsid w:val="00A60191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A5E74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C74"/>
    <w:rsid w:val="00BE0E9E"/>
    <w:rsid w:val="00BF19B0"/>
    <w:rsid w:val="00BF4B16"/>
    <w:rsid w:val="00C109B2"/>
    <w:rsid w:val="00C117FF"/>
    <w:rsid w:val="00C11EC1"/>
    <w:rsid w:val="00C140FD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71F8"/>
    <w:rsid w:val="00CB27B4"/>
    <w:rsid w:val="00CB506D"/>
    <w:rsid w:val="00CD2FB3"/>
    <w:rsid w:val="00CD671B"/>
    <w:rsid w:val="00CD738A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17989"/>
    <w:rsid w:val="00D20037"/>
    <w:rsid w:val="00D230F1"/>
    <w:rsid w:val="00D26107"/>
    <w:rsid w:val="00D3144F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553A"/>
    <w:rsid w:val="00D65F61"/>
    <w:rsid w:val="00D72CF3"/>
    <w:rsid w:val="00D75B17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C78"/>
    <w:rsid w:val="00DB0CD9"/>
    <w:rsid w:val="00DB34D4"/>
    <w:rsid w:val="00DB4510"/>
    <w:rsid w:val="00DC0043"/>
    <w:rsid w:val="00DC09B7"/>
    <w:rsid w:val="00DC302D"/>
    <w:rsid w:val="00DC619D"/>
    <w:rsid w:val="00DC7F9C"/>
    <w:rsid w:val="00DD623F"/>
    <w:rsid w:val="00DE1854"/>
    <w:rsid w:val="00DE208B"/>
    <w:rsid w:val="00DE3DC6"/>
    <w:rsid w:val="00DE6181"/>
    <w:rsid w:val="00DF21D1"/>
    <w:rsid w:val="00DF260C"/>
    <w:rsid w:val="00DF5E50"/>
    <w:rsid w:val="00E0150C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2B6B"/>
    <w:rsid w:val="00E4794B"/>
    <w:rsid w:val="00E555AB"/>
    <w:rsid w:val="00E63718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C400B"/>
    <w:rsid w:val="00ED14BC"/>
    <w:rsid w:val="00EE0878"/>
    <w:rsid w:val="00EE13EE"/>
    <w:rsid w:val="00EE1724"/>
    <w:rsid w:val="00EE3D0F"/>
    <w:rsid w:val="00EF0E7D"/>
    <w:rsid w:val="00EF3456"/>
    <w:rsid w:val="00EF37BA"/>
    <w:rsid w:val="00EF7308"/>
    <w:rsid w:val="00EF7DD5"/>
    <w:rsid w:val="00F112A4"/>
    <w:rsid w:val="00F12236"/>
    <w:rsid w:val="00F14CD5"/>
    <w:rsid w:val="00F16706"/>
    <w:rsid w:val="00F27491"/>
    <w:rsid w:val="00F27D0B"/>
    <w:rsid w:val="00F31613"/>
    <w:rsid w:val="00F37250"/>
    <w:rsid w:val="00F434C4"/>
    <w:rsid w:val="00F43DF9"/>
    <w:rsid w:val="00F511A7"/>
    <w:rsid w:val="00F62F9D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E5CDE"/>
    <w:rsid w:val="00FF1611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C751A"/>
  <w15:docId w15:val="{60BB01FB-C2AB-41C9-9305-ADF7625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2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9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B042E-5083-4E7E-9C0A-CB8356B4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912</Words>
  <Characters>3905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Effectief zelfregulerend leren IN GROEPEN in de onderbouw van het technasium</vt:lpstr>
      <vt:lpstr>Effectief zelfregulerend leren IN GROEPEN in de onderbouw van het technasium</vt:lpstr>
    </vt:vector>
  </TitlesOfParts>
  <Company>Technische universiteit delft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lastModifiedBy>Wilms, P.J. (Puck)</cp:lastModifiedBy>
  <cp:revision>59</cp:revision>
  <cp:lastPrinted>2018-06-27T10:13:00Z</cp:lastPrinted>
  <dcterms:created xsi:type="dcterms:W3CDTF">2022-01-23T12:10:00Z</dcterms:created>
  <dcterms:modified xsi:type="dcterms:W3CDTF">2022-04-11T12:05:00Z</dcterms:modified>
</cp:coreProperties>
</file>